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3F" w:rsidRDefault="00D0193F" w:rsidP="00D0193F">
      <w:pPr>
        <w:pStyle w:val="20"/>
        <w:shd w:val="clear" w:color="auto" w:fill="auto"/>
        <w:tabs>
          <w:tab w:val="left" w:pos="9355"/>
        </w:tabs>
        <w:spacing w:line="240" w:lineRule="auto"/>
        <w:ind w:left="-851" w:right="-1" w:firstLine="0"/>
        <w:jc w:val="both"/>
        <w:rPr>
          <w:color w:val="000000"/>
          <w:sz w:val="24"/>
          <w:szCs w:val="24"/>
          <w:lang w:val="en-US" w:eastAsia="ru-RU" w:bidi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33112" cy="8959420"/>
            <wp:effectExtent l="19050" t="0" r="0" b="0"/>
            <wp:docPr id="1" name="Рисунок 1" descr="C:\Users\сириня 1\Desktop\Сканы антикоррупция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я 1\Desktop\Сканы антикоррупция\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756" cy="896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93F" w:rsidRDefault="00D0193F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val="en-US" w:eastAsia="ru-RU" w:bidi="ru-RU"/>
        </w:rPr>
      </w:pPr>
    </w:p>
    <w:p w:rsidR="003A227F" w:rsidRDefault="003A227F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порождающих коррупционные правонарушения, или способствующих их распро</w:t>
      </w:r>
      <w:r>
        <w:rPr>
          <w:color w:val="000000"/>
          <w:sz w:val="24"/>
          <w:szCs w:val="24"/>
          <w:lang w:eastAsia="ru-RU" w:bidi="ru-RU"/>
        </w:rPr>
        <w:softHyphen/>
        <w:t>странению.</w:t>
      </w:r>
    </w:p>
    <w:p w:rsidR="003A227F" w:rsidRDefault="003A227F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</w:p>
    <w:p w:rsidR="003A227F" w:rsidRDefault="003A227F" w:rsidP="003A227F">
      <w:pPr>
        <w:pStyle w:val="10"/>
        <w:numPr>
          <w:ilvl w:val="0"/>
          <w:numId w:val="15"/>
        </w:numPr>
        <w:shd w:val="clear" w:color="auto" w:fill="auto"/>
        <w:tabs>
          <w:tab w:val="left" w:pos="322"/>
          <w:tab w:val="left" w:pos="9355"/>
        </w:tabs>
        <w:spacing w:before="0" w:line="240" w:lineRule="auto"/>
        <w:ind w:right="-1"/>
      </w:pPr>
      <w:bookmarkStart w:id="0" w:name="bookmark2"/>
      <w:r>
        <w:rPr>
          <w:color w:val="000000"/>
          <w:sz w:val="24"/>
          <w:szCs w:val="24"/>
          <w:lang w:eastAsia="ru-RU" w:bidi="ru-RU"/>
        </w:rPr>
        <w:t>Задачи Комиссии</w:t>
      </w:r>
      <w:bookmarkEnd w:id="0"/>
    </w:p>
    <w:p w:rsidR="003A227F" w:rsidRDefault="003A227F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Комиссия для решения стоящих перед ней задач: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Координирует деятельность 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DD6D20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>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2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>Вырабатывает рекомендации для практического использования по предотвращению и профилактике коррупционных пра</w:t>
      </w:r>
      <w:r w:rsidR="00F32057">
        <w:rPr>
          <w:color w:val="000000"/>
          <w:sz w:val="24"/>
          <w:szCs w:val="24"/>
          <w:lang w:eastAsia="ru-RU" w:bidi="ru-RU"/>
        </w:rPr>
        <w:t>вонару</w:t>
      </w:r>
      <w:r w:rsidR="006F39AA">
        <w:rPr>
          <w:color w:val="000000"/>
          <w:sz w:val="24"/>
          <w:szCs w:val="24"/>
          <w:lang w:eastAsia="ru-RU" w:bidi="ru-RU"/>
        </w:rPr>
        <w:t>шений в деятельности МБУ ДО «ДДТ</w:t>
      </w:r>
      <w:r w:rsidR="00F32057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3A227F" w:rsidRPr="003A227F" w:rsidRDefault="003A227F" w:rsidP="00DD6D20">
      <w:pPr>
        <w:pStyle w:val="20"/>
        <w:numPr>
          <w:ilvl w:val="0"/>
          <w:numId w:val="3"/>
        </w:numPr>
        <w:shd w:val="clear" w:color="auto" w:fill="auto"/>
        <w:tabs>
          <w:tab w:val="left" w:pos="1015"/>
          <w:tab w:val="left" w:pos="9355"/>
        </w:tabs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Взаимодействует с правоохранительными органами по реализации мер, направленных на предупреждение (профилактику) </w:t>
      </w:r>
      <w:r w:rsidRPr="003A227F">
        <w:rPr>
          <w:color w:val="000000"/>
          <w:sz w:val="24"/>
          <w:szCs w:val="24"/>
          <w:lang w:eastAsia="ru-RU" w:bidi="ru-RU"/>
        </w:rPr>
        <w:t>корру</w:t>
      </w:r>
      <w:r w:rsidRPr="003A227F">
        <w:t>пции</w:t>
      </w:r>
      <w:r w:rsidR="00DD6D20">
        <w:rPr>
          <w:rStyle w:val="21"/>
          <w:b w:val="0"/>
        </w:rPr>
        <w:t>и на</w:t>
      </w:r>
      <w:r>
        <w:rPr>
          <w:color w:val="000000"/>
          <w:sz w:val="24"/>
          <w:szCs w:val="24"/>
          <w:lang w:eastAsia="ru-RU" w:bidi="ru-RU"/>
        </w:rPr>
        <w:t>выявление субъектов коррупционных правонарушений.</w:t>
      </w:r>
    </w:p>
    <w:p w:rsidR="003A227F" w:rsidRDefault="003A227F" w:rsidP="003A227F">
      <w:pPr>
        <w:pStyle w:val="20"/>
        <w:shd w:val="clear" w:color="auto" w:fill="auto"/>
        <w:tabs>
          <w:tab w:val="left" w:pos="1015"/>
          <w:tab w:val="left" w:pos="9355"/>
        </w:tabs>
        <w:spacing w:line="240" w:lineRule="auto"/>
        <w:ind w:right="-1" w:firstLine="0"/>
        <w:jc w:val="both"/>
      </w:pPr>
    </w:p>
    <w:p w:rsidR="003A227F" w:rsidRDefault="003A227F" w:rsidP="003A227F">
      <w:pPr>
        <w:pStyle w:val="10"/>
        <w:numPr>
          <w:ilvl w:val="0"/>
          <w:numId w:val="15"/>
        </w:numPr>
        <w:shd w:val="clear" w:color="auto" w:fill="auto"/>
        <w:tabs>
          <w:tab w:val="left" w:pos="322"/>
          <w:tab w:val="left" w:pos="9355"/>
        </w:tabs>
        <w:spacing w:before="0" w:line="240" w:lineRule="auto"/>
        <w:ind w:left="0" w:right="-1" w:firstLine="0"/>
      </w:pPr>
      <w:bookmarkStart w:id="1" w:name="bookmark3"/>
      <w:r>
        <w:rPr>
          <w:color w:val="000000"/>
          <w:sz w:val="24"/>
          <w:szCs w:val="24"/>
          <w:lang w:eastAsia="ru-RU" w:bidi="ru-RU"/>
        </w:rPr>
        <w:t>Порядок формирования и деятельность Комиссии</w:t>
      </w:r>
      <w:bookmarkEnd w:id="1"/>
    </w:p>
    <w:p w:rsidR="003A227F" w:rsidRDefault="003A227F" w:rsidP="003A227F">
      <w:pPr>
        <w:pStyle w:val="20"/>
        <w:numPr>
          <w:ilvl w:val="0"/>
          <w:numId w:val="9"/>
        </w:numPr>
        <w:shd w:val="clear" w:color="auto" w:fill="auto"/>
        <w:tabs>
          <w:tab w:val="left" w:pos="502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Состав членов Комиссии рассматриваетс</w:t>
      </w:r>
      <w:r w:rsidR="00F32057">
        <w:rPr>
          <w:color w:val="000000"/>
          <w:sz w:val="24"/>
          <w:szCs w:val="24"/>
          <w:lang w:eastAsia="ru-RU" w:bidi="ru-RU"/>
        </w:rPr>
        <w:t>я и утверждается на общем собрании работников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813D52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. Ход рассмотрения и принятое решение фиксируется в протоколе, а состав Комиссии утверждается приказом директора.</w:t>
      </w:r>
    </w:p>
    <w:p w:rsidR="003A227F" w:rsidRDefault="003A227F" w:rsidP="003A227F">
      <w:pPr>
        <w:pStyle w:val="20"/>
        <w:numPr>
          <w:ilvl w:val="0"/>
          <w:numId w:val="9"/>
        </w:numPr>
        <w:shd w:val="clear" w:color="auto" w:fill="auto"/>
        <w:tabs>
          <w:tab w:val="left" w:pos="494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В состав Комиссии входят;</w:t>
      </w:r>
    </w:p>
    <w:p w:rsidR="003A227F" w:rsidRDefault="003A227F" w:rsidP="00813D52">
      <w:pPr>
        <w:pStyle w:val="20"/>
        <w:numPr>
          <w:ilvl w:val="0"/>
          <w:numId w:val="3"/>
        </w:numPr>
        <w:shd w:val="clear" w:color="auto" w:fill="auto"/>
        <w:spacing w:line="240" w:lineRule="auto"/>
        <w:ind w:left="284" w:right="-1" w:hanging="284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представители от </w:t>
      </w:r>
      <w:r w:rsidR="00F32057">
        <w:rPr>
          <w:color w:val="000000"/>
          <w:sz w:val="24"/>
          <w:szCs w:val="24"/>
          <w:lang w:eastAsia="ru-RU" w:bidi="ru-RU"/>
        </w:rPr>
        <w:t>работников учреждения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3A227F" w:rsidRDefault="00F50C1D" w:rsidP="003A227F">
      <w:pPr>
        <w:pStyle w:val="20"/>
        <w:numPr>
          <w:ilvl w:val="0"/>
          <w:numId w:val="9"/>
        </w:numPr>
        <w:shd w:val="clear" w:color="auto" w:fill="auto"/>
        <w:tabs>
          <w:tab w:val="left" w:pos="494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Заседания комиссии проводятся 1 раз в квартал.</w:t>
      </w:r>
      <w:r w:rsidR="006F39AA">
        <w:rPr>
          <w:color w:val="000000"/>
          <w:sz w:val="24"/>
          <w:szCs w:val="24"/>
          <w:lang w:eastAsia="ru-RU" w:bidi="ru-RU"/>
        </w:rPr>
        <w:t xml:space="preserve"> </w:t>
      </w:r>
      <w:r w:rsidR="003A227F">
        <w:rPr>
          <w:color w:val="000000"/>
          <w:sz w:val="24"/>
          <w:szCs w:val="24"/>
          <w:lang w:eastAsia="ru-RU" w:bidi="ru-RU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bookmarkStart w:id="2" w:name="_GoBack"/>
      <w:bookmarkEnd w:id="2"/>
    </w:p>
    <w:p w:rsidR="003A227F" w:rsidRDefault="00702047" w:rsidP="003A227F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3.4. З</w:t>
      </w:r>
      <w:r w:rsidR="003A227F">
        <w:rPr>
          <w:color w:val="000000"/>
          <w:sz w:val="24"/>
          <w:szCs w:val="24"/>
          <w:lang w:eastAsia="ru-RU" w:bidi="ru-RU"/>
        </w:rPr>
        <w:t xml:space="preserve">аседание Комиссии правомочно, если на нем присутствует не </w:t>
      </w:r>
      <w:r w:rsidR="003A227F" w:rsidRPr="00813D52">
        <w:rPr>
          <w:rStyle w:val="21"/>
          <w:b w:val="0"/>
        </w:rPr>
        <w:t>менее</w:t>
      </w:r>
      <w:r w:rsidR="00813D52" w:rsidRPr="00813D52">
        <w:rPr>
          <w:color w:val="000000"/>
          <w:sz w:val="24"/>
          <w:szCs w:val="24"/>
          <w:lang w:eastAsia="ru-RU" w:bidi="ru-RU"/>
        </w:rPr>
        <w:t>2/3</w:t>
      </w:r>
      <w:r w:rsidR="003A227F" w:rsidRPr="00813D52">
        <w:rPr>
          <w:color w:val="000000"/>
          <w:sz w:val="24"/>
          <w:szCs w:val="24"/>
          <w:lang w:eastAsia="ru-RU" w:bidi="ru-RU"/>
        </w:rPr>
        <w:t xml:space="preserve"> об</w:t>
      </w:r>
      <w:r w:rsidR="003A227F" w:rsidRPr="00813D52">
        <w:rPr>
          <w:color w:val="000000"/>
          <w:sz w:val="24"/>
          <w:szCs w:val="24"/>
          <w:lang w:eastAsia="ru-RU" w:bidi="ru-RU"/>
        </w:rPr>
        <w:softHyphen/>
        <w:t xml:space="preserve">щего числа его членов. В случае несогласия с принятым решением, </w:t>
      </w:r>
      <w:r w:rsidR="003A227F" w:rsidRPr="00813D52">
        <w:rPr>
          <w:rStyle w:val="21"/>
          <w:b w:val="0"/>
        </w:rPr>
        <w:t>член</w:t>
      </w:r>
      <w:r w:rsidR="003A227F" w:rsidRPr="00813D52">
        <w:rPr>
          <w:color w:val="000000"/>
          <w:sz w:val="24"/>
          <w:szCs w:val="24"/>
          <w:lang w:eastAsia="ru-RU" w:bidi="ru-RU"/>
        </w:rPr>
        <w:t xml:space="preserve">Комиссии вправе в письменном виде изложить особое мнение, которое </w:t>
      </w:r>
      <w:r w:rsidR="003A227F" w:rsidRPr="00813D52">
        <w:rPr>
          <w:rStyle w:val="21"/>
          <w:b w:val="0"/>
        </w:rPr>
        <w:t>подлежит</w:t>
      </w:r>
      <w:r w:rsidR="003A227F" w:rsidRPr="00813D52">
        <w:rPr>
          <w:color w:val="000000"/>
          <w:sz w:val="24"/>
          <w:szCs w:val="24"/>
          <w:lang w:eastAsia="ru-RU" w:bidi="ru-RU"/>
        </w:rPr>
        <w:t>пр</w:t>
      </w:r>
      <w:r w:rsidR="003A227F">
        <w:rPr>
          <w:color w:val="000000"/>
          <w:sz w:val="24"/>
          <w:szCs w:val="24"/>
          <w:lang w:eastAsia="ru-RU" w:bidi="ru-RU"/>
        </w:rPr>
        <w:t>иобщению к протоколу.</w:t>
      </w:r>
    </w:p>
    <w:p w:rsidR="006D6A77" w:rsidRDefault="003A227F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3.5. Член Комиссии добровольно принимает на себя обязательства о неразглашении сведе</w:t>
      </w:r>
      <w:r>
        <w:rPr>
          <w:color w:val="000000"/>
          <w:sz w:val="24"/>
          <w:szCs w:val="24"/>
          <w:lang w:eastAsia="ru-RU" w:bidi="ru-RU"/>
        </w:rPr>
        <w:softHyphen/>
        <w:t>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</w:t>
      </w:r>
      <w:r w:rsidR="006D6A77">
        <w:rPr>
          <w:color w:val="000000"/>
          <w:sz w:val="24"/>
          <w:szCs w:val="24"/>
          <w:lang w:eastAsia="ru-RU" w:bidi="ru-RU"/>
        </w:rPr>
        <w:t>орматизации и защите информации.</w:t>
      </w:r>
    </w:p>
    <w:p w:rsidR="006D6A77" w:rsidRDefault="006D6A77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3.6. </w:t>
      </w:r>
      <w:r w:rsidR="003A227F">
        <w:rPr>
          <w:color w:val="000000"/>
          <w:sz w:val="24"/>
          <w:szCs w:val="24"/>
          <w:lang w:eastAsia="ru-RU" w:bidi="ru-RU"/>
        </w:rPr>
        <w:t>Из состава Комиссии председателем назначаются заместитель председателя и секретарь.</w:t>
      </w:r>
    </w:p>
    <w:p w:rsidR="003A227F" w:rsidRDefault="006D6A77" w:rsidP="006D6A7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t xml:space="preserve">3.7. </w:t>
      </w:r>
      <w:r w:rsidR="003A227F">
        <w:rPr>
          <w:color w:val="000000"/>
          <w:sz w:val="24"/>
          <w:szCs w:val="24"/>
          <w:lang w:eastAsia="ru-RU" w:bidi="ru-RU"/>
        </w:rPr>
        <w:t>Секретарь Комиссии:</w:t>
      </w:r>
    </w:p>
    <w:p w:rsidR="003A227F" w:rsidRDefault="003A227F" w:rsidP="003A227F">
      <w:pPr>
        <w:pStyle w:val="20"/>
        <w:numPr>
          <w:ilvl w:val="0"/>
          <w:numId w:val="3"/>
        </w:numPr>
        <w:shd w:val="clear" w:color="auto" w:fill="auto"/>
        <w:tabs>
          <w:tab w:val="left" w:pos="235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организует подготовку материалов к заседанию Комиссии, а также проектов его решений;</w:t>
      </w:r>
    </w:p>
    <w:p w:rsidR="003A227F" w:rsidRDefault="003A227F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  <w:r>
        <w:t xml:space="preserve">- </w:t>
      </w:r>
      <w:r>
        <w:rPr>
          <w:color w:val="000000"/>
          <w:sz w:val="24"/>
          <w:szCs w:val="24"/>
          <w:lang w:eastAsia="ru-RU" w:bidi="ru-RU"/>
        </w:rPr>
        <w:t xml:space="preserve"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</w:t>
      </w:r>
      <w:r w:rsidR="00FB42F5">
        <w:rPr>
          <w:color w:val="000000"/>
          <w:sz w:val="24"/>
          <w:szCs w:val="24"/>
          <w:lang w:eastAsia="ru-RU" w:bidi="ru-RU"/>
        </w:rPr>
        <w:t>К</w:t>
      </w:r>
      <w:r>
        <w:rPr>
          <w:color w:val="000000"/>
          <w:sz w:val="24"/>
          <w:szCs w:val="24"/>
          <w:lang w:eastAsia="ru-RU" w:bidi="ru-RU"/>
        </w:rPr>
        <w:t xml:space="preserve">омиссии свою деятельность осуществляет на общественных началах. </w:t>
      </w:r>
    </w:p>
    <w:p w:rsidR="00702047" w:rsidRDefault="00702047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  <w:rPr>
          <w:color w:val="000000"/>
          <w:sz w:val="24"/>
          <w:szCs w:val="24"/>
          <w:lang w:eastAsia="ru-RU" w:bidi="ru-RU"/>
        </w:rPr>
      </w:pPr>
    </w:p>
    <w:p w:rsidR="003A227F" w:rsidRDefault="003A227F" w:rsidP="00702047">
      <w:pPr>
        <w:pStyle w:val="10"/>
        <w:numPr>
          <w:ilvl w:val="0"/>
          <w:numId w:val="15"/>
        </w:numPr>
        <w:shd w:val="clear" w:color="auto" w:fill="auto"/>
        <w:tabs>
          <w:tab w:val="left" w:pos="381"/>
          <w:tab w:val="left" w:pos="9355"/>
        </w:tabs>
        <w:spacing w:before="0" w:line="240" w:lineRule="auto"/>
        <w:ind w:left="0" w:right="-1" w:firstLine="0"/>
      </w:pPr>
      <w:bookmarkStart w:id="3" w:name="bookmark4"/>
      <w:r>
        <w:rPr>
          <w:color w:val="000000"/>
          <w:sz w:val="24"/>
          <w:szCs w:val="24"/>
          <w:lang w:eastAsia="ru-RU" w:bidi="ru-RU"/>
        </w:rPr>
        <w:t>Полномочия Комиссии</w:t>
      </w:r>
      <w:bookmarkEnd w:id="3"/>
    </w:p>
    <w:p w:rsidR="003A227F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Комиссия координирует деятельность 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FB42F5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по реализации мер противодействия коррупции.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Комиссия вносит предложения на рас</w:t>
      </w:r>
      <w:r w:rsidR="00F32057">
        <w:rPr>
          <w:color w:val="000000"/>
          <w:sz w:val="24"/>
          <w:szCs w:val="24"/>
          <w:lang w:eastAsia="ru-RU" w:bidi="ru-RU"/>
        </w:rPr>
        <w:t>смотрение общего собрания работников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FB42F5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 xml:space="preserve"> по совершенствованию деятельности в сфере противодействия коррупции</w:t>
      </w:r>
      <w:r w:rsidR="00702047">
        <w:rPr>
          <w:color w:val="000000"/>
          <w:sz w:val="24"/>
          <w:szCs w:val="24"/>
          <w:lang w:eastAsia="ru-RU" w:bidi="ru-RU"/>
        </w:rPr>
        <w:t xml:space="preserve">, </w:t>
      </w:r>
      <w:r>
        <w:rPr>
          <w:color w:val="000000"/>
          <w:sz w:val="24"/>
          <w:szCs w:val="24"/>
          <w:lang w:eastAsia="ru-RU" w:bidi="ru-RU"/>
        </w:rPr>
        <w:t xml:space="preserve"> а также участвует в подготовке проектов локальных нормативных актов по вопросам, относящимся к ее компетенци</w:t>
      </w:r>
      <w:r w:rsidR="006D6A77">
        <w:rPr>
          <w:color w:val="000000"/>
          <w:sz w:val="24"/>
          <w:szCs w:val="24"/>
          <w:lang w:eastAsia="ru-RU" w:bidi="ru-RU"/>
        </w:rPr>
        <w:t>и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t>Участвует в разработке форм и методов осуществления антикоррупционной деятельности и контролирует их реализацию,</w:t>
      </w:r>
    </w:p>
    <w:p w:rsidR="00FB42F5" w:rsidRDefault="003A227F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lastRenderedPageBreak/>
        <w:t>Рассматривает предложения о сов</w:t>
      </w:r>
      <w:r w:rsidR="006F39AA">
        <w:rPr>
          <w:color w:val="000000"/>
          <w:sz w:val="24"/>
          <w:szCs w:val="24"/>
          <w:lang w:eastAsia="ru-RU" w:bidi="ru-RU"/>
        </w:rPr>
        <w:t>ершенствовании «ДДТ</w:t>
      </w:r>
      <w:r w:rsidR="006D6A77">
        <w:rPr>
          <w:color w:val="000000"/>
          <w:sz w:val="24"/>
          <w:szCs w:val="24"/>
          <w:lang w:eastAsia="ru-RU" w:bidi="ru-RU"/>
        </w:rPr>
        <w:t>».</w:t>
      </w:r>
    </w:p>
    <w:p w:rsidR="003A227F" w:rsidRDefault="00702047" w:rsidP="00FB42F5">
      <w:pPr>
        <w:pStyle w:val="20"/>
        <w:numPr>
          <w:ilvl w:val="0"/>
          <w:numId w:val="10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 w:rsidRPr="00FB42F5">
        <w:rPr>
          <w:color w:val="000000"/>
          <w:sz w:val="24"/>
          <w:szCs w:val="24"/>
          <w:lang w:eastAsia="ru-RU" w:bidi="ru-RU"/>
        </w:rPr>
        <w:t>Со</w:t>
      </w:r>
      <w:r w:rsidR="003A227F" w:rsidRPr="00FB42F5">
        <w:rPr>
          <w:color w:val="000000"/>
          <w:sz w:val="24"/>
          <w:szCs w:val="24"/>
          <w:lang w:eastAsia="ru-RU" w:bidi="ru-RU"/>
        </w:rPr>
        <w:t>действует внесению дополнений в локальные нормативные акты с учетом изменений действующего законодательства</w:t>
      </w:r>
    </w:p>
    <w:p w:rsidR="003A227F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509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A227F" w:rsidRPr="00702047" w:rsidRDefault="003A227F" w:rsidP="003A227F">
      <w:pPr>
        <w:pStyle w:val="20"/>
        <w:numPr>
          <w:ilvl w:val="0"/>
          <w:numId w:val="10"/>
        </w:numPr>
        <w:shd w:val="clear" w:color="auto" w:fill="auto"/>
        <w:tabs>
          <w:tab w:val="left" w:pos="512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702047" w:rsidRDefault="00702047" w:rsidP="00702047">
      <w:pPr>
        <w:pStyle w:val="20"/>
        <w:shd w:val="clear" w:color="auto" w:fill="auto"/>
        <w:tabs>
          <w:tab w:val="left" w:pos="512"/>
          <w:tab w:val="left" w:pos="9355"/>
        </w:tabs>
        <w:spacing w:line="240" w:lineRule="auto"/>
        <w:ind w:right="-1" w:firstLine="0"/>
        <w:jc w:val="both"/>
      </w:pPr>
    </w:p>
    <w:p w:rsidR="003A227F" w:rsidRDefault="003A227F" w:rsidP="00702047">
      <w:pPr>
        <w:pStyle w:val="10"/>
        <w:numPr>
          <w:ilvl w:val="0"/>
          <w:numId w:val="15"/>
        </w:numPr>
        <w:shd w:val="clear" w:color="auto" w:fill="auto"/>
        <w:tabs>
          <w:tab w:val="left" w:pos="381"/>
          <w:tab w:val="left" w:pos="9355"/>
        </w:tabs>
        <w:spacing w:before="0" w:line="240" w:lineRule="auto"/>
        <w:ind w:left="0" w:right="-1" w:firstLine="0"/>
      </w:pPr>
      <w:bookmarkStart w:id="4" w:name="bookmark5"/>
      <w:r>
        <w:rPr>
          <w:color w:val="000000"/>
          <w:sz w:val="24"/>
          <w:szCs w:val="24"/>
          <w:lang w:eastAsia="ru-RU" w:bidi="ru-RU"/>
        </w:rPr>
        <w:t>Председатель Комиссии</w:t>
      </w:r>
      <w:bookmarkEnd w:id="4"/>
    </w:p>
    <w:p w:rsidR="003A227F" w:rsidRDefault="003A227F" w:rsidP="003A227F">
      <w:pPr>
        <w:pStyle w:val="20"/>
        <w:numPr>
          <w:ilvl w:val="0"/>
          <w:numId w:val="11"/>
        </w:numPr>
        <w:shd w:val="clear" w:color="auto" w:fill="auto"/>
        <w:tabs>
          <w:tab w:val="left" w:pos="501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3A227F" w:rsidRDefault="00702047" w:rsidP="00702047">
      <w:pPr>
        <w:pStyle w:val="20"/>
        <w:shd w:val="clear" w:color="auto" w:fill="auto"/>
        <w:tabs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5.2.И</w:t>
      </w:r>
      <w:r w:rsidR="00F32057">
        <w:rPr>
          <w:color w:val="000000"/>
          <w:sz w:val="24"/>
          <w:szCs w:val="24"/>
          <w:lang w:eastAsia="ru-RU" w:bidi="ru-RU"/>
        </w:rPr>
        <w:t>нформирует общее собрание</w:t>
      </w:r>
      <w:r>
        <w:rPr>
          <w:color w:val="000000"/>
          <w:sz w:val="24"/>
          <w:szCs w:val="24"/>
          <w:lang w:eastAsia="ru-RU" w:bidi="ru-RU"/>
        </w:rPr>
        <w:t xml:space="preserve"> о результатах реализации мер </w:t>
      </w:r>
      <w:r w:rsidR="003A227F">
        <w:rPr>
          <w:color w:val="000000"/>
          <w:sz w:val="24"/>
          <w:szCs w:val="24"/>
          <w:lang w:eastAsia="ru-RU" w:bidi="ru-RU"/>
        </w:rPr>
        <w:t xml:space="preserve">противодействия коррупции в 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6D6A77">
        <w:rPr>
          <w:color w:val="000000"/>
          <w:sz w:val="24"/>
          <w:szCs w:val="24"/>
          <w:lang w:eastAsia="ru-RU" w:bidi="ru-RU"/>
        </w:rPr>
        <w:t>»</w:t>
      </w:r>
      <w:r w:rsidR="003A227F">
        <w:rPr>
          <w:color w:val="000000"/>
          <w:sz w:val="24"/>
          <w:szCs w:val="24"/>
          <w:lang w:eastAsia="ru-RU" w:bidi="ru-RU"/>
        </w:rPr>
        <w:t>.</w:t>
      </w:r>
    </w:p>
    <w:p w:rsidR="003A227F" w:rsidRPr="00702047" w:rsidRDefault="003A227F" w:rsidP="003A227F">
      <w:pPr>
        <w:pStyle w:val="20"/>
        <w:numPr>
          <w:ilvl w:val="0"/>
          <w:numId w:val="11"/>
        </w:numPr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>Подписывает протокол заседания Комиссии.</w:t>
      </w:r>
    </w:p>
    <w:p w:rsidR="00702047" w:rsidRDefault="00702047" w:rsidP="00702047">
      <w:pPr>
        <w:pStyle w:val="20"/>
        <w:shd w:val="clear" w:color="auto" w:fill="auto"/>
        <w:tabs>
          <w:tab w:val="left" w:pos="498"/>
          <w:tab w:val="left" w:pos="9355"/>
        </w:tabs>
        <w:spacing w:line="240" w:lineRule="auto"/>
        <w:ind w:right="-1" w:firstLine="0"/>
        <w:jc w:val="both"/>
      </w:pPr>
    </w:p>
    <w:p w:rsidR="003A227F" w:rsidRDefault="003A227F" w:rsidP="00736A66">
      <w:pPr>
        <w:pStyle w:val="10"/>
        <w:numPr>
          <w:ilvl w:val="0"/>
          <w:numId w:val="15"/>
        </w:numPr>
        <w:shd w:val="clear" w:color="auto" w:fill="auto"/>
        <w:tabs>
          <w:tab w:val="left" w:pos="381"/>
          <w:tab w:val="left" w:pos="9355"/>
        </w:tabs>
        <w:spacing w:before="0" w:line="240" w:lineRule="auto"/>
        <w:ind w:right="-1"/>
      </w:pPr>
      <w:bookmarkStart w:id="5" w:name="bookmark6"/>
      <w:r>
        <w:rPr>
          <w:color w:val="000000"/>
          <w:sz w:val="24"/>
          <w:szCs w:val="24"/>
          <w:lang w:eastAsia="ru-RU" w:bidi="ru-RU"/>
        </w:rPr>
        <w:t>Порядок создания, ликвидации, реорганизации и переименования</w:t>
      </w:r>
      <w:bookmarkEnd w:id="5"/>
    </w:p>
    <w:p w:rsidR="003A227F" w:rsidRDefault="003A227F" w:rsidP="003A227F">
      <w:pPr>
        <w:pStyle w:val="20"/>
        <w:numPr>
          <w:ilvl w:val="0"/>
          <w:numId w:val="12"/>
        </w:numPr>
        <w:shd w:val="clear" w:color="auto" w:fill="auto"/>
        <w:tabs>
          <w:tab w:val="left" w:pos="516"/>
          <w:tab w:val="left" w:pos="9355"/>
        </w:tabs>
        <w:spacing w:line="240" w:lineRule="auto"/>
        <w:ind w:right="-1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Комиссия создается, ликвидируется, реорганизуется и переименовывается приказом директора по решению </w:t>
      </w:r>
      <w:r w:rsidR="00F32057">
        <w:rPr>
          <w:color w:val="000000"/>
          <w:sz w:val="24"/>
          <w:szCs w:val="24"/>
          <w:lang w:eastAsia="ru-RU" w:bidi="ru-RU"/>
        </w:rPr>
        <w:t>общего собрания</w:t>
      </w:r>
      <w:r w:rsidR="003037E5">
        <w:rPr>
          <w:color w:val="000000"/>
          <w:sz w:val="24"/>
          <w:szCs w:val="24"/>
          <w:lang w:eastAsia="ru-RU" w:bidi="ru-RU"/>
        </w:rPr>
        <w:t xml:space="preserve"> </w:t>
      </w:r>
      <w:r w:rsidR="006F39AA">
        <w:rPr>
          <w:color w:val="000000"/>
          <w:sz w:val="24"/>
          <w:szCs w:val="24"/>
          <w:lang w:eastAsia="ru-RU" w:bidi="ru-RU"/>
        </w:rPr>
        <w:t>МБУ ДО «ДДТ</w:t>
      </w:r>
      <w:r w:rsidR="00ED7E14">
        <w:rPr>
          <w:color w:val="000000"/>
          <w:sz w:val="24"/>
          <w:szCs w:val="24"/>
          <w:lang w:eastAsia="ru-RU" w:bidi="ru-RU"/>
        </w:rPr>
        <w:t>»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3A227F" w:rsidRDefault="003A227F" w:rsidP="003A227F">
      <w:pPr>
        <w:pStyle w:val="20"/>
        <w:shd w:val="clear" w:color="auto" w:fill="auto"/>
        <w:tabs>
          <w:tab w:val="left" w:pos="1902"/>
          <w:tab w:val="left" w:pos="9355"/>
        </w:tabs>
        <w:spacing w:line="240" w:lineRule="auto"/>
        <w:ind w:right="-1" w:firstLine="0"/>
        <w:jc w:val="both"/>
      </w:pPr>
    </w:p>
    <w:p w:rsidR="005B63FC" w:rsidRDefault="005B63FC" w:rsidP="003A227F">
      <w:pPr>
        <w:tabs>
          <w:tab w:val="left" w:pos="9355"/>
        </w:tabs>
        <w:spacing w:after="0" w:line="240" w:lineRule="auto"/>
        <w:ind w:right="-1"/>
        <w:jc w:val="both"/>
      </w:pPr>
    </w:p>
    <w:sectPr w:rsidR="005B63FC" w:rsidSect="00813D52">
      <w:footerReference w:type="default" r:id="rId8"/>
      <w:pgSz w:w="11906" w:h="16838"/>
      <w:pgMar w:top="964" w:right="851" w:bottom="96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1E4" w:rsidRDefault="00D631E4" w:rsidP="00693F55">
      <w:pPr>
        <w:spacing w:after="0" w:line="240" w:lineRule="auto"/>
      </w:pPr>
      <w:r>
        <w:separator/>
      </w:r>
    </w:p>
  </w:endnote>
  <w:endnote w:type="continuationSeparator" w:id="1">
    <w:p w:rsidR="00D631E4" w:rsidRDefault="00D631E4" w:rsidP="0069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303297"/>
      <w:docPartObj>
        <w:docPartGallery w:val="Page Numbers (Bottom of Page)"/>
        <w:docPartUnique/>
      </w:docPartObj>
    </w:sdtPr>
    <w:sdtContent>
      <w:p w:rsidR="00693F55" w:rsidRDefault="002A3B9B">
        <w:pPr>
          <w:pStyle w:val="a5"/>
          <w:jc w:val="right"/>
        </w:pPr>
        <w:r>
          <w:fldChar w:fldCharType="begin"/>
        </w:r>
        <w:r w:rsidR="00693F55">
          <w:instrText>PAGE   \* MERGEFORMAT</w:instrText>
        </w:r>
        <w:r>
          <w:fldChar w:fldCharType="separate"/>
        </w:r>
        <w:r w:rsidR="00D0193F">
          <w:rPr>
            <w:noProof/>
          </w:rPr>
          <w:t>1</w:t>
        </w:r>
        <w:r>
          <w:fldChar w:fldCharType="end"/>
        </w:r>
      </w:p>
    </w:sdtContent>
  </w:sdt>
  <w:p w:rsidR="00693F55" w:rsidRDefault="00693F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1E4" w:rsidRDefault="00D631E4" w:rsidP="00693F55">
      <w:pPr>
        <w:spacing w:after="0" w:line="240" w:lineRule="auto"/>
      </w:pPr>
      <w:r>
        <w:separator/>
      </w:r>
    </w:p>
  </w:footnote>
  <w:footnote w:type="continuationSeparator" w:id="1">
    <w:p w:rsidR="00D631E4" w:rsidRDefault="00D631E4" w:rsidP="0069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D97"/>
    <w:multiLevelType w:val="multilevel"/>
    <w:tmpl w:val="AC2A6D8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45B1C"/>
    <w:multiLevelType w:val="multilevel"/>
    <w:tmpl w:val="1AEADA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">
    <w:nsid w:val="105130FB"/>
    <w:multiLevelType w:val="multilevel"/>
    <w:tmpl w:val="8152C06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4C5222"/>
    <w:multiLevelType w:val="multilevel"/>
    <w:tmpl w:val="49CC9A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  <w:sz w:val="24"/>
      </w:rPr>
    </w:lvl>
    <w:lvl w:ilvl="1">
      <w:start w:val="4"/>
      <w:numFmt w:val="decimal"/>
      <w:lvlText w:val="%1.%2."/>
      <w:lvlJc w:val="left"/>
      <w:pPr>
        <w:ind w:left="824" w:hanging="540"/>
      </w:pPr>
      <w:rPr>
        <w:rFonts w:hint="default"/>
        <w:color w:val="000000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4">
    <w:nsid w:val="17B8351B"/>
    <w:multiLevelType w:val="multilevel"/>
    <w:tmpl w:val="01EE4A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E8536C"/>
    <w:multiLevelType w:val="multilevel"/>
    <w:tmpl w:val="49664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6">
    <w:nsid w:val="21655676"/>
    <w:multiLevelType w:val="multilevel"/>
    <w:tmpl w:val="88024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2A2D95"/>
    <w:multiLevelType w:val="multilevel"/>
    <w:tmpl w:val="AE7EAC24"/>
    <w:lvl w:ilvl="0">
      <w:start w:val="2"/>
      <w:numFmt w:val="decimal"/>
      <w:lvlText w:val="1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190635"/>
    <w:multiLevelType w:val="multilevel"/>
    <w:tmpl w:val="86F0060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724FC1"/>
    <w:multiLevelType w:val="multilevel"/>
    <w:tmpl w:val="BA0E2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55684A"/>
    <w:multiLevelType w:val="multilevel"/>
    <w:tmpl w:val="3D0E9ACC"/>
    <w:lvl w:ilvl="0">
      <w:start w:val="3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4389D"/>
    <w:multiLevelType w:val="multilevel"/>
    <w:tmpl w:val="4DD66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2">
    <w:nsid w:val="57244382"/>
    <w:multiLevelType w:val="multilevel"/>
    <w:tmpl w:val="11D6A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8F56F0"/>
    <w:multiLevelType w:val="multilevel"/>
    <w:tmpl w:val="176867CA"/>
    <w:lvl w:ilvl="0">
      <w:start w:val="6"/>
      <w:numFmt w:val="decimal"/>
      <w:lvlText w:val="1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2D6810"/>
    <w:multiLevelType w:val="multilevel"/>
    <w:tmpl w:val="D9064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0" w:hanging="1800"/>
      </w:pPr>
      <w:rPr>
        <w:rFonts w:hint="default"/>
      </w:rPr>
    </w:lvl>
  </w:abstractNum>
  <w:abstractNum w:abstractNumId="15">
    <w:nsid w:val="7A9F061B"/>
    <w:multiLevelType w:val="multilevel"/>
    <w:tmpl w:val="D5360B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7"/>
  </w:num>
  <w:num w:numId="5">
    <w:abstractNumId w:val="10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9"/>
  </w:num>
  <w:num w:numId="11">
    <w:abstractNumId w:val="15"/>
  </w:num>
  <w:num w:numId="12">
    <w:abstractNumId w:val="0"/>
  </w:num>
  <w:num w:numId="13">
    <w:abstractNumId w:val="11"/>
  </w:num>
  <w:num w:numId="14">
    <w:abstractNumId w:val="5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27F"/>
    <w:rsid w:val="000E5CF9"/>
    <w:rsid w:val="002A3B9B"/>
    <w:rsid w:val="003037E5"/>
    <w:rsid w:val="0034515A"/>
    <w:rsid w:val="003A227F"/>
    <w:rsid w:val="005B63FC"/>
    <w:rsid w:val="00693F55"/>
    <w:rsid w:val="006D6A77"/>
    <w:rsid w:val="006F39AA"/>
    <w:rsid w:val="00702047"/>
    <w:rsid w:val="00716C64"/>
    <w:rsid w:val="00736A66"/>
    <w:rsid w:val="007F45AD"/>
    <w:rsid w:val="00813D52"/>
    <w:rsid w:val="00914487"/>
    <w:rsid w:val="009B11B8"/>
    <w:rsid w:val="00BB55D9"/>
    <w:rsid w:val="00CE369E"/>
    <w:rsid w:val="00D0193F"/>
    <w:rsid w:val="00D2010A"/>
    <w:rsid w:val="00D631E4"/>
    <w:rsid w:val="00DD6D20"/>
    <w:rsid w:val="00E939FC"/>
    <w:rsid w:val="00ED7E14"/>
    <w:rsid w:val="00F32057"/>
    <w:rsid w:val="00F50C1D"/>
    <w:rsid w:val="00FB42F5"/>
    <w:rsid w:val="00FF2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A22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A227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3A2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27F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A227F"/>
    <w:pPr>
      <w:widowControl w:val="0"/>
      <w:shd w:val="clear" w:color="auto" w:fill="FFFFFF"/>
      <w:spacing w:after="180" w:line="30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3A227F"/>
    <w:pPr>
      <w:widowControl w:val="0"/>
      <w:shd w:val="clear" w:color="auto" w:fill="FFFFFF"/>
      <w:spacing w:before="600" w:after="0" w:line="30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3A22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69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F55"/>
  </w:style>
  <w:style w:type="paragraph" w:styleId="a5">
    <w:name w:val="footer"/>
    <w:basedOn w:val="a"/>
    <w:link w:val="a6"/>
    <w:uiPriority w:val="99"/>
    <w:unhideWhenUsed/>
    <w:rsid w:val="0069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3F55"/>
  </w:style>
  <w:style w:type="paragraph" w:styleId="a7">
    <w:name w:val="Balloon Text"/>
    <w:basedOn w:val="a"/>
    <w:link w:val="a8"/>
    <w:uiPriority w:val="99"/>
    <w:semiHidden/>
    <w:unhideWhenUsed/>
    <w:rsid w:val="00D0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сириня 1</cp:lastModifiedBy>
  <cp:revision>13</cp:revision>
  <cp:lastPrinted>2019-03-11T14:20:00Z</cp:lastPrinted>
  <dcterms:created xsi:type="dcterms:W3CDTF">2019-03-01T11:03:00Z</dcterms:created>
  <dcterms:modified xsi:type="dcterms:W3CDTF">2020-02-27T04:37:00Z</dcterms:modified>
</cp:coreProperties>
</file>